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07C4"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752C5B11">
      <w:pPr>
        <w:jc w:val="center"/>
        <w:rPr>
          <w:rFonts w:ascii="Times New Roman" w:hAnsi="Times New Roman" w:eastAsia="黑体"/>
          <w:b/>
          <w:sz w:val="72"/>
        </w:rPr>
      </w:pPr>
    </w:p>
    <w:p w14:paraId="1985643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  <w:t>中外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eastAsia="zh-CN"/>
        </w:rPr>
        <w:t>合作办学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eastAsia="zh-CN"/>
        </w:rPr>
        <w:t>（机构）</w:t>
      </w:r>
    </w:p>
    <w:p w14:paraId="4BFC7116">
      <w:pPr>
        <w:ind w:left="360" w:hanging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eastAsia="zh-CN"/>
        </w:rPr>
        <w:t>年度办学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  <w:t>报告</w:t>
      </w:r>
    </w:p>
    <w:p w14:paraId="1C7BE354">
      <w:pPr>
        <w:jc w:val="center"/>
        <w:rPr>
          <w:rFonts w:hint="default" w:ascii="Times New Roman" w:hAnsi="Times New Roman" w:cs="Times New Roman"/>
          <w:b w:val="0"/>
          <w:bCs/>
          <w:sz w:val="24"/>
        </w:rPr>
      </w:pPr>
      <w:r>
        <w:rPr>
          <w:rFonts w:hint="default" w:ascii="Times New Roman" w:hAnsi="Times New Roman" w:eastAsia="黑体" w:cs="Times New Roman"/>
          <w:b w:val="0"/>
          <w:bCs/>
          <w:sz w:val="84"/>
          <w:szCs w:val="84"/>
          <w:lang w:val="en-US" w:eastAsia="zh-CN"/>
        </w:rPr>
        <w:t>（20</w:t>
      </w:r>
      <w:r>
        <w:rPr>
          <w:rFonts w:hint="eastAsia" w:ascii="Times New Roman" w:hAnsi="Times New Roman" w:eastAsia="黑体" w:cs="Times New Roman"/>
          <w:b w:val="0"/>
          <w:bCs/>
          <w:sz w:val="84"/>
          <w:szCs w:val="84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b w:val="0"/>
          <w:bCs/>
          <w:sz w:val="84"/>
          <w:szCs w:val="84"/>
          <w:lang w:val="en-US" w:eastAsia="zh-CN"/>
        </w:rPr>
        <w:t>）</w:t>
      </w:r>
    </w:p>
    <w:p w14:paraId="6AAAA2A0">
      <w:pPr>
        <w:rPr>
          <w:rFonts w:ascii="Times New Roman" w:hAnsi="Times New Roman"/>
          <w:sz w:val="32"/>
        </w:rPr>
      </w:pPr>
    </w:p>
    <w:p w14:paraId="5473DEF0">
      <w:pPr>
        <w:rPr>
          <w:rFonts w:ascii="Times New Roman" w:hAnsi="Times New Roman"/>
          <w:sz w:val="32"/>
        </w:rPr>
      </w:pPr>
    </w:p>
    <w:p w14:paraId="1B4CDBC1">
      <w:pPr>
        <w:rPr>
          <w:rFonts w:ascii="Times New Roman" w:hAnsi="Times New Roman"/>
          <w:sz w:val="32"/>
        </w:rPr>
      </w:pPr>
    </w:p>
    <w:p w14:paraId="3666650F">
      <w:pPr>
        <w:rPr>
          <w:rFonts w:ascii="Times New Roman" w:hAnsi="Times New Roman"/>
          <w:sz w:val="24"/>
        </w:rPr>
      </w:pPr>
    </w:p>
    <w:p w14:paraId="785ECD39">
      <w:pPr>
        <w:tabs>
          <w:tab w:val="left" w:pos="3198"/>
        </w:tabs>
        <w:rPr>
          <w:rFonts w:ascii="Times New Roman" w:hAnsi="Times New Roman"/>
          <w:sz w:val="24"/>
        </w:rPr>
      </w:pPr>
    </w:p>
    <w:p w14:paraId="017DE458">
      <w:pPr>
        <w:tabs>
          <w:tab w:val="left" w:pos="3198"/>
        </w:tabs>
        <w:rPr>
          <w:rFonts w:ascii="Times New Roman" w:hAnsi="Times New Roman"/>
          <w:sz w:val="24"/>
        </w:rPr>
      </w:pPr>
    </w:p>
    <w:p w14:paraId="41A22D1E">
      <w:pPr>
        <w:tabs>
          <w:tab w:val="left" w:pos="3198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项目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（机构）</w:t>
      </w:r>
      <w:r>
        <w:rPr>
          <w:rFonts w:ascii="Times New Roman" w:hAnsi="Times New Roman"/>
          <w:b/>
          <w:sz w:val="36"/>
          <w:szCs w:val="36"/>
        </w:rPr>
        <w:t>名称：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                          </w:t>
      </w:r>
    </w:p>
    <w:p w14:paraId="755B6C42">
      <w:pPr>
        <w:tabs>
          <w:tab w:val="left" w:pos="3198"/>
        </w:tabs>
        <w:rPr>
          <w:rFonts w:ascii="Times New Roman" w:hAnsi="Times New Roman"/>
          <w:b/>
          <w:sz w:val="36"/>
          <w:szCs w:val="36"/>
        </w:rPr>
      </w:pPr>
    </w:p>
    <w:p w14:paraId="20637AA9">
      <w:pPr>
        <w:tabs>
          <w:tab w:val="left" w:pos="3198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办学单位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（公章）</w:t>
      </w:r>
      <w:r>
        <w:rPr>
          <w:rFonts w:ascii="Times New Roman" w:hAnsi="Times New Roman"/>
          <w:b/>
          <w:sz w:val="36"/>
          <w:szCs w:val="36"/>
        </w:rPr>
        <w:t>：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                        </w:t>
      </w:r>
    </w:p>
    <w:p w14:paraId="37CF3C05">
      <w:pPr>
        <w:rPr>
          <w:rFonts w:ascii="Times New Roman" w:hAnsi="Times New Roman"/>
          <w:sz w:val="24"/>
        </w:rPr>
      </w:pPr>
    </w:p>
    <w:p w14:paraId="4D4A0DD1">
      <w:pPr>
        <w:rPr>
          <w:rFonts w:ascii="Times New Roman" w:hAnsi="Times New Roman"/>
          <w:sz w:val="24"/>
        </w:rPr>
      </w:pPr>
    </w:p>
    <w:p w14:paraId="044B7135">
      <w:pPr>
        <w:rPr>
          <w:rFonts w:hint="eastAsia" w:ascii="Times New Roman" w:hAnsi="Times New Roman"/>
          <w:sz w:val="24"/>
        </w:rPr>
      </w:pPr>
    </w:p>
    <w:p w14:paraId="14BDAF54">
      <w:pPr>
        <w:rPr>
          <w:rFonts w:hint="eastAsia" w:ascii="Times New Roman" w:hAnsi="Times New Roman"/>
          <w:sz w:val="24"/>
        </w:rPr>
      </w:pPr>
    </w:p>
    <w:p w14:paraId="02DDDD92">
      <w:pPr>
        <w:rPr>
          <w:rFonts w:hint="eastAsia" w:ascii="Times New Roman" w:hAnsi="Times New Roman"/>
          <w:sz w:val="24"/>
        </w:rPr>
      </w:pPr>
    </w:p>
    <w:p w14:paraId="361D1B7C">
      <w:pPr>
        <w:rPr>
          <w:rFonts w:hint="eastAsia" w:ascii="Times New Roman" w:hAnsi="Times New Roman"/>
          <w:sz w:val="24"/>
        </w:rPr>
      </w:pPr>
    </w:p>
    <w:p w14:paraId="0787EC44">
      <w:pPr>
        <w:rPr>
          <w:rFonts w:hint="eastAsia" w:ascii="Times New Roman" w:hAnsi="Times New Roman"/>
          <w:sz w:val="24"/>
        </w:rPr>
      </w:pPr>
    </w:p>
    <w:p w14:paraId="543684E9">
      <w:pPr>
        <w:spacing w:line="36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河南省教育厅</w:t>
      </w: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制表</w:t>
      </w:r>
    </w:p>
    <w:p w14:paraId="7234184F">
      <w:pPr>
        <w:spacing w:line="36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年   月   日</w:t>
      </w:r>
    </w:p>
    <w:p w14:paraId="6656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4"/>
        <w:tblW w:w="141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1045"/>
        <w:gridCol w:w="830"/>
        <w:gridCol w:w="265"/>
        <w:gridCol w:w="315"/>
        <w:gridCol w:w="795"/>
        <w:gridCol w:w="420"/>
        <w:gridCol w:w="1110"/>
        <w:gridCol w:w="585"/>
        <w:gridCol w:w="375"/>
        <w:gridCol w:w="300"/>
        <w:gridCol w:w="1440"/>
        <w:gridCol w:w="915"/>
        <w:gridCol w:w="465"/>
        <w:gridCol w:w="720"/>
        <w:gridCol w:w="1672"/>
      </w:tblGrid>
      <w:tr w14:paraId="497B1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2" w:type="dxa"/>
            <w:tcBorders>
              <w:top w:val="single" w:color="auto" w:sz="12" w:space="0"/>
            </w:tcBorders>
            <w:vAlign w:val="center"/>
          </w:tcPr>
          <w:p w14:paraId="105D04F6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  <w:lang w:eastAsia="zh-CN"/>
              </w:rPr>
              <w:t>（机构）</w:t>
            </w: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1252" w:type="dxa"/>
            <w:gridSpan w:val="1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644C49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kern w:val="0"/>
                <w:sz w:val="28"/>
                <w:szCs w:val="28"/>
              </w:rPr>
            </w:pPr>
          </w:p>
        </w:tc>
      </w:tr>
      <w:tr w14:paraId="003DE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2" w:type="dxa"/>
            <w:tcBorders>
              <w:top w:val="single" w:color="auto" w:sz="12" w:space="0"/>
            </w:tcBorders>
            <w:vAlign w:val="center"/>
          </w:tcPr>
          <w:p w14:paraId="6AA4885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Theme="minorEastAsia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  <w:lang w:eastAsia="zh-CN"/>
              </w:rPr>
              <w:t>办学状态</w:t>
            </w:r>
          </w:p>
        </w:tc>
        <w:tc>
          <w:tcPr>
            <w:tcW w:w="11252" w:type="dxa"/>
            <w:gridSpan w:val="1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150E8A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□正常招生，有毕业生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正常招生，无毕业生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已停止招生，有在校生</w:t>
            </w:r>
          </w:p>
        </w:tc>
      </w:tr>
      <w:tr w14:paraId="5DEC7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922" w:type="dxa"/>
            <w:vMerge w:val="restart"/>
            <w:vAlign w:val="center"/>
          </w:tcPr>
          <w:p w14:paraId="165A8A2A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中外办学者</w:t>
            </w:r>
          </w:p>
        </w:tc>
        <w:tc>
          <w:tcPr>
            <w:tcW w:w="1045" w:type="dxa"/>
            <w:vAlign w:val="center"/>
          </w:tcPr>
          <w:p w14:paraId="2063F2D2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中方</w:t>
            </w:r>
          </w:p>
        </w:tc>
        <w:tc>
          <w:tcPr>
            <w:tcW w:w="10207" w:type="dxa"/>
            <w:gridSpan w:val="14"/>
            <w:vAlign w:val="center"/>
          </w:tcPr>
          <w:p w14:paraId="6D395E52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6184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922" w:type="dxa"/>
            <w:vMerge w:val="continue"/>
            <w:vAlign w:val="center"/>
          </w:tcPr>
          <w:p w14:paraId="51BBB0D3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vMerge w:val="restart"/>
            <w:tcBorders>
              <w:right w:val="single" w:color="auto" w:sz="8" w:space="0"/>
            </w:tcBorders>
            <w:vAlign w:val="center"/>
          </w:tcPr>
          <w:p w14:paraId="28011DE4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外方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1295047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文名称</w:t>
            </w:r>
          </w:p>
        </w:tc>
        <w:tc>
          <w:tcPr>
            <w:tcW w:w="8797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CD254A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C8C6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922" w:type="dxa"/>
            <w:vMerge w:val="continue"/>
            <w:vAlign w:val="center"/>
          </w:tcPr>
          <w:p w14:paraId="346639CF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vMerge w:val="continue"/>
            <w:tcBorders>
              <w:right w:val="single" w:color="auto" w:sz="8" w:space="0"/>
            </w:tcBorders>
            <w:vAlign w:val="center"/>
          </w:tcPr>
          <w:p w14:paraId="7A205438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553359F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中文译名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D647FF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678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922" w:type="dxa"/>
            <w:vAlign w:val="center"/>
          </w:tcPr>
          <w:p w14:paraId="6993443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办学地址</w:t>
            </w:r>
          </w:p>
        </w:tc>
        <w:tc>
          <w:tcPr>
            <w:tcW w:w="11252" w:type="dxa"/>
            <w:gridSpan w:val="15"/>
            <w:vAlign w:val="center"/>
          </w:tcPr>
          <w:p w14:paraId="4A79631D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90E3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922" w:type="dxa"/>
            <w:vAlign w:val="center"/>
          </w:tcPr>
          <w:p w14:paraId="6F64629B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批准文号</w:t>
            </w:r>
          </w:p>
        </w:tc>
        <w:tc>
          <w:tcPr>
            <w:tcW w:w="11252" w:type="dxa"/>
            <w:gridSpan w:val="15"/>
            <w:vAlign w:val="center"/>
          </w:tcPr>
          <w:p w14:paraId="788D9870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88D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922" w:type="dxa"/>
            <w:vAlign w:val="center"/>
          </w:tcPr>
          <w:p w14:paraId="2BA2675A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招生有效期</w:t>
            </w:r>
          </w:p>
        </w:tc>
        <w:tc>
          <w:tcPr>
            <w:tcW w:w="11252" w:type="dxa"/>
            <w:gridSpan w:val="15"/>
            <w:vAlign w:val="center"/>
          </w:tcPr>
          <w:p w14:paraId="37F1BAB6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</w:p>
        </w:tc>
      </w:tr>
      <w:tr w14:paraId="54086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922" w:type="dxa"/>
            <w:vAlign w:val="center"/>
          </w:tcPr>
          <w:p w14:paraId="38749705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sz w:val="28"/>
                <w:szCs w:val="28"/>
              </w:rPr>
              <w:t>合作协议有效期</w:t>
            </w:r>
          </w:p>
        </w:tc>
        <w:tc>
          <w:tcPr>
            <w:tcW w:w="11252" w:type="dxa"/>
            <w:gridSpan w:val="15"/>
            <w:vAlign w:val="center"/>
          </w:tcPr>
          <w:p w14:paraId="2A4A7142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日至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4F562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22" w:type="dxa"/>
            <w:vAlign w:val="center"/>
          </w:tcPr>
          <w:p w14:paraId="22FFA057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Theme="minorEastAsia"/>
                <w:b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/>
                <w:b/>
                <w:spacing w:val="-20"/>
                <w:kern w:val="0"/>
                <w:sz w:val="28"/>
                <w:szCs w:val="28"/>
              </w:rPr>
              <w:t>开设专业的名称及代码</w:t>
            </w:r>
          </w:p>
        </w:tc>
        <w:tc>
          <w:tcPr>
            <w:tcW w:w="11252" w:type="dxa"/>
            <w:gridSpan w:val="15"/>
            <w:vAlign w:val="center"/>
          </w:tcPr>
          <w:p w14:paraId="5C135F8C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专业名称：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专业代码：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</w:tc>
      </w:tr>
      <w:tr w14:paraId="2F8BA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922" w:type="dxa"/>
            <w:vMerge w:val="restart"/>
            <w:vAlign w:val="center"/>
          </w:tcPr>
          <w:p w14:paraId="43AFC11E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  <w:t>招生录取</w:t>
            </w:r>
          </w:p>
        </w:tc>
        <w:tc>
          <w:tcPr>
            <w:tcW w:w="2140" w:type="dxa"/>
            <w:gridSpan w:val="3"/>
            <w:vAlign w:val="center"/>
          </w:tcPr>
          <w:p w14:paraId="423DE93A">
            <w:pPr>
              <w:adjustRightInd w:val="0"/>
              <w:snapToGrid w:val="0"/>
              <w:ind w:left="66" w:leftChars="-36" w:right="-76" w:rightChars="-36" w:hanging="142" w:hangingChars="51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批准招生计划数</w:t>
            </w:r>
          </w:p>
        </w:tc>
        <w:tc>
          <w:tcPr>
            <w:tcW w:w="2640" w:type="dxa"/>
            <w:gridSpan w:val="4"/>
            <w:vAlign w:val="center"/>
          </w:tcPr>
          <w:p w14:paraId="6C45EFF1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615" w:type="dxa"/>
            <w:gridSpan w:val="5"/>
            <w:vAlign w:val="center"/>
          </w:tcPr>
          <w:p w14:paraId="36AAE10C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学校发布招生计划数</w:t>
            </w:r>
          </w:p>
        </w:tc>
        <w:tc>
          <w:tcPr>
            <w:tcW w:w="2857" w:type="dxa"/>
            <w:gridSpan w:val="3"/>
            <w:vAlign w:val="center"/>
          </w:tcPr>
          <w:p w14:paraId="103C93A0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3A39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922" w:type="dxa"/>
            <w:vMerge w:val="continue"/>
            <w:vAlign w:val="center"/>
          </w:tcPr>
          <w:p w14:paraId="3D7D0DBE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62141343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实际招生人数</w:t>
            </w:r>
          </w:p>
        </w:tc>
        <w:tc>
          <w:tcPr>
            <w:tcW w:w="2640" w:type="dxa"/>
            <w:gridSpan w:val="4"/>
            <w:vAlign w:val="center"/>
          </w:tcPr>
          <w:p w14:paraId="19F58D54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15" w:type="dxa"/>
            <w:gridSpan w:val="5"/>
            <w:vAlign w:val="center"/>
          </w:tcPr>
          <w:p w14:paraId="7945DE7C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项目（机构）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在校生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2857" w:type="dxa"/>
            <w:gridSpan w:val="3"/>
            <w:vAlign w:val="center"/>
          </w:tcPr>
          <w:p w14:paraId="5FA8A1CF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 w14:paraId="6CED8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922" w:type="dxa"/>
            <w:vMerge w:val="continue"/>
            <w:vAlign w:val="center"/>
          </w:tcPr>
          <w:p w14:paraId="1154572E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right w:val="single" w:color="auto" w:sz="4" w:space="0"/>
            </w:tcBorders>
            <w:vAlign w:val="center"/>
          </w:tcPr>
          <w:p w14:paraId="64D74BBB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录取分数线</w:t>
            </w:r>
          </w:p>
        </w:tc>
        <w:tc>
          <w:tcPr>
            <w:tcW w:w="2640" w:type="dxa"/>
            <w:gridSpan w:val="4"/>
            <w:tcBorders>
              <w:left w:val="single" w:color="auto" w:sz="4" w:space="0"/>
            </w:tcBorders>
            <w:vAlign w:val="center"/>
          </w:tcPr>
          <w:p w14:paraId="7FB526C1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文科：</w:t>
            </w:r>
          </w:p>
          <w:p w14:paraId="5E7E03FC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理科：</w:t>
            </w:r>
          </w:p>
        </w:tc>
        <w:tc>
          <w:tcPr>
            <w:tcW w:w="3615" w:type="dxa"/>
            <w:gridSpan w:val="5"/>
            <w:tcBorders>
              <w:left w:val="single" w:color="auto" w:sz="4" w:space="0"/>
            </w:tcBorders>
            <w:vAlign w:val="center"/>
          </w:tcPr>
          <w:p w14:paraId="635A4B05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非合作办学同一专业录取分数线</w:t>
            </w:r>
          </w:p>
        </w:tc>
        <w:tc>
          <w:tcPr>
            <w:tcW w:w="2857" w:type="dxa"/>
            <w:gridSpan w:val="3"/>
            <w:tcBorders>
              <w:left w:val="single" w:color="auto" w:sz="4" w:space="0"/>
            </w:tcBorders>
            <w:vAlign w:val="center"/>
          </w:tcPr>
          <w:p w14:paraId="74FEC62D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文科：</w:t>
            </w:r>
          </w:p>
          <w:p w14:paraId="0AC57F98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理科：</w:t>
            </w:r>
          </w:p>
        </w:tc>
      </w:tr>
      <w:tr w14:paraId="2E389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922" w:type="dxa"/>
            <w:vMerge w:val="restart"/>
            <w:vAlign w:val="center"/>
          </w:tcPr>
          <w:p w14:paraId="0776E766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 w:eastAsiaTheme="minorEastAsia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/>
                <w:b/>
                <w:kern w:val="0"/>
                <w:sz w:val="28"/>
                <w:szCs w:val="28"/>
                <w:lang w:eastAsia="zh-CN"/>
              </w:rPr>
              <w:t>毕业生</w:t>
            </w:r>
          </w:p>
        </w:tc>
        <w:tc>
          <w:tcPr>
            <w:tcW w:w="3250" w:type="dxa"/>
            <w:gridSpan w:val="5"/>
            <w:vAlign w:val="center"/>
          </w:tcPr>
          <w:p w14:paraId="2452B064">
            <w:pPr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2023年度应毕业学生数</w:t>
            </w:r>
          </w:p>
        </w:tc>
        <w:tc>
          <w:tcPr>
            <w:tcW w:w="2790" w:type="dxa"/>
            <w:gridSpan w:val="5"/>
            <w:vAlign w:val="center"/>
          </w:tcPr>
          <w:p w14:paraId="19DC9A87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1E97CC9F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实际毕业学生数</w:t>
            </w:r>
          </w:p>
        </w:tc>
        <w:tc>
          <w:tcPr>
            <w:tcW w:w="2392" w:type="dxa"/>
            <w:gridSpan w:val="2"/>
            <w:vAlign w:val="center"/>
          </w:tcPr>
          <w:p w14:paraId="75A3B455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 w14:paraId="75B97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922" w:type="dxa"/>
            <w:vMerge w:val="continue"/>
            <w:vAlign w:val="center"/>
          </w:tcPr>
          <w:p w14:paraId="1AD6D6EC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38B9F42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就业人数</w:t>
            </w:r>
          </w:p>
        </w:tc>
        <w:tc>
          <w:tcPr>
            <w:tcW w:w="1795" w:type="dxa"/>
            <w:gridSpan w:val="4"/>
            <w:vAlign w:val="center"/>
          </w:tcPr>
          <w:p w14:paraId="4133A2F8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5322730F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国内深造人数</w:t>
            </w:r>
          </w:p>
        </w:tc>
        <w:tc>
          <w:tcPr>
            <w:tcW w:w="1740" w:type="dxa"/>
            <w:gridSpan w:val="2"/>
            <w:vAlign w:val="center"/>
          </w:tcPr>
          <w:p w14:paraId="46A2BF9A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8E35436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境外深造人数</w:t>
            </w:r>
          </w:p>
        </w:tc>
        <w:tc>
          <w:tcPr>
            <w:tcW w:w="1672" w:type="dxa"/>
            <w:vAlign w:val="center"/>
          </w:tcPr>
          <w:p w14:paraId="60FC0BB0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364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922" w:type="dxa"/>
            <w:vMerge w:val="continue"/>
            <w:vAlign w:val="center"/>
          </w:tcPr>
          <w:p w14:paraId="3779572F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Times New Roman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365" w:type="dxa"/>
            <w:gridSpan w:val="8"/>
            <w:vAlign w:val="center"/>
          </w:tcPr>
          <w:p w14:paraId="002B8441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办学以来毕业学生总数</w:t>
            </w:r>
          </w:p>
        </w:tc>
        <w:tc>
          <w:tcPr>
            <w:tcW w:w="5887" w:type="dxa"/>
            <w:gridSpan w:val="7"/>
            <w:vAlign w:val="center"/>
          </w:tcPr>
          <w:p w14:paraId="128B2D97">
            <w:pPr>
              <w:adjustRightInd w:val="0"/>
              <w:snapToGrid w:val="0"/>
              <w:ind w:firstLine="140" w:firstLineChars="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798E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hint="eastAsia" w:ascii="仿宋" w:hAnsi="仿宋" w:cs="仿宋_GB2312" w:eastAsiaTheme="minorEastAsia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/>
          <w:b/>
          <w:bCs/>
          <w:sz w:val="21"/>
          <w:szCs w:val="21"/>
        </w:rPr>
        <w:t>说明</w:t>
      </w:r>
      <w:r>
        <w:rPr>
          <w:rFonts w:ascii="Times New Roman" w:hAnsi="Times New Roman"/>
          <w:bCs/>
          <w:sz w:val="21"/>
          <w:szCs w:val="21"/>
        </w:rPr>
        <w:t>：</w:t>
      </w:r>
      <w:r>
        <w:rPr>
          <w:rFonts w:hint="eastAsia" w:ascii="Times New Roman" w:hAnsi="Times New Roman"/>
          <w:bCs/>
          <w:sz w:val="21"/>
          <w:szCs w:val="21"/>
          <w:lang w:eastAsia="zh-CN"/>
        </w:rPr>
        <w:t>中外合作办学机构</w:t>
      </w:r>
      <w:r>
        <w:rPr>
          <w:rFonts w:hint="eastAsia" w:ascii="宋体" w:hAnsi="宋体" w:cs="宋体"/>
          <w:sz w:val="21"/>
          <w:szCs w:val="21"/>
          <w:lang w:eastAsia="zh-CN"/>
        </w:rPr>
        <w:t>请填写机构内各专业名称、代码、招生录取及毕业生情况。</w:t>
      </w:r>
    </w:p>
    <w:p w14:paraId="7C772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二、自评报告（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3000字以内</w:t>
      </w:r>
      <w:r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64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B0B4DE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以量化数据为主，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主要内容包含：办学基本情况、党的建设、学生培养、师资建设、教学组织、教材选用、项目管理、财务状况、教学质量监控、社会评价、办学特色等。</w:t>
            </w:r>
          </w:p>
          <w:p w14:paraId="4B831C7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E76B7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E7831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154CDEB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E5477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3D039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B9333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76EB0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598CB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95D09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318C0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6B82F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C4A5C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D46A0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25A6D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BB803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E9720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EFA67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0FD4A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56EA0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EFFAC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9BDDE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10C11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6D5E2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95E61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C9878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3BE90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7E94F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6C3A5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84FAF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5A23E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39CDB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69340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BA3E3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A3EF6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2C930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9A533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CC97F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66B4F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61A79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365EF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186B7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989B2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19B0B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27B8A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A04D8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72832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8FEE5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D957D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4E837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71CED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6D607D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72A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1C7A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财务报告</w:t>
      </w:r>
    </w:p>
    <w:p w14:paraId="44A8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由学校财务部门出具财务会计报告或财务审计报告，并加盖学校或财务审计部门公章。报告内容为上一年度的中外合作办学项目（机构）财务状况，两份报告选择一项即可，无固定格式或模板，可另附。</w:t>
      </w:r>
    </w:p>
    <w:p w14:paraId="677F3681">
      <w:pPr>
        <w:tabs>
          <w:tab w:val="left" w:pos="465"/>
        </w:tabs>
        <w:rPr>
          <w:rFonts w:hint="eastAsia" w:ascii="仿宋_GB2312" w:hAnsi="Times New Roman"/>
          <w:sz w:val="21"/>
          <w:szCs w:val="21"/>
          <w:lang w:val="en-US" w:eastAsia="zh-CN"/>
        </w:rPr>
      </w:pPr>
    </w:p>
    <w:p w14:paraId="4F7C3BD3">
      <w:pPr>
        <w:tabs>
          <w:tab w:val="left" w:pos="465"/>
        </w:tabs>
        <w:rPr>
          <w:rFonts w:hint="eastAsia" w:ascii="仿宋_GB2312" w:hAnsi="Times New Roman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5301633">
      <w:pPr>
        <w:tabs>
          <w:tab w:val="left" w:pos="465"/>
        </w:tabs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附表1</w:t>
      </w:r>
    </w:p>
    <w:p w14:paraId="0AE8DFE2">
      <w:pPr>
        <w:snapToGrid w:val="0"/>
        <w:jc w:val="center"/>
        <w:rPr>
          <w:rFonts w:hint="eastAsia" w:ascii="方正小标宋简体" w:hAnsi="Times New Roman" w:eastAsia="方正小标宋简体"/>
          <w:bCs/>
          <w:sz w:val="2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本学年管理人员、任课教师信息一览表</w:t>
      </w:r>
    </w:p>
    <w:tbl>
      <w:tblPr>
        <w:tblStyle w:val="4"/>
        <w:tblW w:w="12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732"/>
        <w:gridCol w:w="685"/>
        <w:gridCol w:w="755"/>
        <w:gridCol w:w="1279"/>
        <w:gridCol w:w="659"/>
        <w:gridCol w:w="660"/>
        <w:gridCol w:w="733"/>
        <w:gridCol w:w="921"/>
        <w:gridCol w:w="1073"/>
        <w:gridCol w:w="579"/>
        <w:gridCol w:w="655"/>
        <w:gridCol w:w="674"/>
        <w:gridCol w:w="891"/>
        <w:gridCol w:w="570"/>
        <w:gridCol w:w="562"/>
        <w:gridCol w:w="613"/>
        <w:gridCol w:w="613"/>
      </w:tblGrid>
      <w:tr w14:paraId="43C5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dxa"/>
            <w:vMerge w:val="restart"/>
            <w:vAlign w:val="center"/>
          </w:tcPr>
          <w:p w14:paraId="0A0AB3F5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序号</w:t>
            </w:r>
          </w:p>
        </w:tc>
        <w:tc>
          <w:tcPr>
            <w:tcW w:w="732" w:type="dxa"/>
            <w:vMerge w:val="restart"/>
            <w:vAlign w:val="center"/>
          </w:tcPr>
          <w:p w14:paraId="5B207922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类别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685" w:type="dxa"/>
            <w:vMerge w:val="restart"/>
            <w:vAlign w:val="center"/>
          </w:tcPr>
          <w:p w14:paraId="52FA0EC0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姓名</w:t>
            </w:r>
          </w:p>
        </w:tc>
        <w:tc>
          <w:tcPr>
            <w:tcW w:w="755" w:type="dxa"/>
            <w:vMerge w:val="restart"/>
            <w:vAlign w:val="center"/>
          </w:tcPr>
          <w:p w14:paraId="7C84D7FD">
            <w:pPr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国籍</w:t>
            </w:r>
          </w:p>
        </w:tc>
        <w:tc>
          <w:tcPr>
            <w:tcW w:w="1279" w:type="dxa"/>
            <w:vMerge w:val="restart"/>
            <w:vAlign w:val="center"/>
          </w:tcPr>
          <w:p w14:paraId="37E4F7BC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学科专业</w:t>
            </w:r>
          </w:p>
        </w:tc>
        <w:tc>
          <w:tcPr>
            <w:tcW w:w="659" w:type="dxa"/>
            <w:vMerge w:val="restart"/>
            <w:vAlign w:val="center"/>
          </w:tcPr>
          <w:p w14:paraId="17EBD171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学位</w:t>
            </w:r>
          </w:p>
        </w:tc>
        <w:tc>
          <w:tcPr>
            <w:tcW w:w="660" w:type="dxa"/>
            <w:vMerge w:val="restart"/>
            <w:vAlign w:val="center"/>
          </w:tcPr>
          <w:p w14:paraId="5664FD09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职称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②</w:t>
            </w:r>
          </w:p>
        </w:tc>
        <w:tc>
          <w:tcPr>
            <w:tcW w:w="733" w:type="dxa"/>
            <w:vMerge w:val="restart"/>
            <w:vAlign w:val="center"/>
          </w:tcPr>
          <w:p w14:paraId="6BED34DA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人员</w:t>
            </w:r>
          </w:p>
          <w:p w14:paraId="58BEC77F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来源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③</w:t>
            </w:r>
          </w:p>
        </w:tc>
        <w:tc>
          <w:tcPr>
            <w:tcW w:w="921" w:type="dxa"/>
            <w:vMerge w:val="restart"/>
            <w:vAlign w:val="center"/>
          </w:tcPr>
          <w:p w14:paraId="5BCF203F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护照号</w:t>
            </w:r>
          </w:p>
        </w:tc>
        <w:tc>
          <w:tcPr>
            <w:tcW w:w="1073" w:type="dxa"/>
            <w:vMerge w:val="restart"/>
            <w:vAlign w:val="center"/>
          </w:tcPr>
          <w:p w14:paraId="6E8BDC16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所在单位</w:t>
            </w:r>
          </w:p>
          <w:p w14:paraId="1DD93762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及部门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④</w:t>
            </w:r>
          </w:p>
        </w:tc>
        <w:tc>
          <w:tcPr>
            <w:tcW w:w="579" w:type="dxa"/>
            <w:vMerge w:val="restart"/>
            <w:vAlign w:val="center"/>
          </w:tcPr>
          <w:p w14:paraId="53000A5C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人员</w:t>
            </w:r>
          </w:p>
          <w:p w14:paraId="1EBD0042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类别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⑤</w:t>
            </w:r>
          </w:p>
        </w:tc>
        <w:tc>
          <w:tcPr>
            <w:tcW w:w="655" w:type="dxa"/>
            <w:vMerge w:val="restart"/>
            <w:vAlign w:val="center"/>
          </w:tcPr>
          <w:p w14:paraId="1FBA7826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从事教育、教学工作年限</w:t>
            </w:r>
          </w:p>
        </w:tc>
        <w:tc>
          <w:tcPr>
            <w:tcW w:w="674" w:type="dxa"/>
            <w:vMerge w:val="restart"/>
            <w:vAlign w:val="center"/>
          </w:tcPr>
          <w:p w14:paraId="3B5A11E5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是否具有教师资格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⑥</w:t>
            </w:r>
          </w:p>
        </w:tc>
        <w:tc>
          <w:tcPr>
            <w:tcW w:w="891" w:type="dxa"/>
            <w:vMerge w:val="restart"/>
            <w:vAlign w:val="center"/>
          </w:tcPr>
          <w:p w14:paraId="06844307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电子邮箱</w:t>
            </w:r>
          </w:p>
        </w:tc>
        <w:tc>
          <w:tcPr>
            <w:tcW w:w="1745" w:type="dxa"/>
            <w:gridSpan w:val="3"/>
            <w:vAlign w:val="center"/>
          </w:tcPr>
          <w:p w14:paraId="5C03AF4D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仅管理人员填写</w:t>
            </w:r>
          </w:p>
        </w:tc>
        <w:tc>
          <w:tcPr>
            <w:tcW w:w="613" w:type="dxa"/>
            <w:vMerge w:val="restart"/>
            <w:vAlign w:val="center"/>
          </w:tcPr>
          <w:p w14:paraId="206CED94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831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44" w:type="dxa"/>
            <w:vMerge w:val="continue"/>
            <w:vAlign w:val="center"/>
          </w:tcPr>
          <w:p w14:paraId="1C60FC53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392C84E6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6B67E28E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vAlign w:val="center"/>
          </w:tcPr>
          <w:p w14:paraId="2EB57AC2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51E91AF4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 w14:paraId="4D4262BD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BD9822A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7B9AE823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vAlign w:val="center"/>
          </w:tcPr>
          <w:p w14:paraId="5A5CD8E9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 w14:paraId="71424412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70E00998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vAlign w:val="center"/>
          </w:tcPr>
          <w:p w14:paraId="33F6DEAD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74" w:type="dxa"/>
            <w:vMerge w:val="continue"/>
            <w:vAlign w:val="center"/>
          </w:tcPr>
          <w:p w14:paraId="552CCF93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891" w:type="dxa"/>
            <w:vMerge w:val="continue"/>
            <w:vAlign w:val="center"/>
          </w:tcPr>
          <w:p w14:paraId="1A595759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466870C8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是否</w:t>
            </w:r>
          </w:p>
          <w:p w14:paraId="492F0E7F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专职</w:t>
            </w:r>
          </w:p>
        </w:tc>
        <w:tc>
          <w:tcPr>
            <w:tcW w:w="562" w:type="dxa"/>
            <w:vAlign w:val="center"/>
          </w:tcPr>
          <w:p w14:paraId="1337E750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所任</w:t>
            </w:r>
          </w:p>
          <w:p w14:paraId="39DB37A1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职务</w:t>
            </w:r>
          </w:p>
        </w:tc>
        <w:tc>
          <w:tcPr>
            <w:tcW w:w="613" w:type="dxa"/>
            <w:vAlign w:val="center"/>
          </w:tcPr>
          <w:p w14:paraId="5F013D7C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sz w:val="21"/>
                <w:szCs w:val="21"/>
              </w:rPr>
              <w:t>是否授课</w:t>
            </w:r>
            <w:r>
              <w:rPr>
                <w:rFonts w:hint="eastAsia" w:ascii="黑体" w:hAnsi="宋体" w:eastAsia="黑体" w:cs="宋体"/>
                <w:bCs/>
                <w:sz w:val="21"/>
                <w:szCs w:val="21"/>
                <w:vertAlign w:val="superscript"/>
              </w:rPr>
              <w:t>⑧</w:t>
            </w:r>
          </w:p>
        </w:tc>
        <w:tc>
          <w:tcPr>
            <w:tcW w:w="613" w:type="dxa"/>
            <w:vMerge w:val="continue"/>
            <w:vAlign w:val="center"/>
          </w:tcPr>
          <w:p w14:paraId="5725B6AE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sz w:val="21"/>
                <w:szCs w:val="21"/>
              </w:rPr>
            </w:pPr>
          </w:p>
        </w:tc>
      </w:tr>
      <w:tr w14:paraId="57A7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dxa"/>
            <w:vAlign w:val="center"/>
          </w:tcPr>
          <w:p w14:paraId="4FD4BC50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C68C4E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4FF4D9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61EA0421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468D383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70A8B77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015A179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1C86376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2E247833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2403904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F1C468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0B18D15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75207D4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7C5959F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7D84283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1094EF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495D0C28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15376E0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709B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dxa"/>
            <w:vAlign w:val="center"/>
          </w:tcPr>
          <w:p w14:paraId="34F1D7A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E28CEB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34C5744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0FB1E1F8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D8AE04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0180D47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6E5A81C0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5C5CCA41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EECF6CF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05AA676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E099FE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4157857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52215B4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1A2D251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0B26EA2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43A8C84F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30A18C9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7929DDE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0A00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dxa"/>
            <w:vAlign w:val="center"/>
          </w:tcPr>
          <w:p w14:paraId="4D83D82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176368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5A3D8416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55CA225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4D66DD2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2AFDB37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2CD3725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3FAB3D1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4CB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93FCEA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C2FC858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1C656EE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12C583E6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22A9D41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295F892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19DDF366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6BAAD600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63068A8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4F2B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dxa"/>
            <w:vAlign w:val="center"/>
          </w:tcPr>
          <w:p w14:paraId="51BA44B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093C1E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4FF6E9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76D76019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6AC8DA4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6796D9C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606EB95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18C93EC3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7ADE82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2484D74B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A494D0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7ED1B4F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4A75C6C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49F77588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25AEA91F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B205DB0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12650A35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1BE97931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14:paraId="3EE2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dxa"/>
            <w:vAlign w:val="center"/>
          </w:tcPr>
          <w:p w14:paraId="0926B79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939064A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03DF793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300E546D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F414F8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9" w:type="dxa"/>
            <w:vAlign w:val="center"/>
          </w:tcPr>
          <w:p w14:paraId="534EE58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99B56E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19BE348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50A64C84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0870C828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8CCA5DF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035A9698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2D6E4B31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03CBFC22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40447F97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4F9EA0D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52381AEF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14:paraId="09AD2491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5B4CA742">
      <w:pPr>
        <w:snapToGrid w:val="0"/>
        <w:ind w:left="1052" w:hanging="1052" w:hangingChars="499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说明</w:t>
      </w:r>
      <w:r>
        <w:rPr>
          <w:rFonts w:ascii="Times New Roman" w:hAnsi="Times New Roman"/>
          <w:bCs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</w:rPr>
        <w:t>①</w:t>
      </w:r>
      <w:r>
        <w:rPr>
          <w:rFonts w:ascii="Times New Roman" w:hAnsi="Times New Roman"/>
          <w:sz w:val="21"/>
          <w:szCs w:val="21"/>
        </w:rPr>
        <w:t>“类别”栏限填“中方教师”、“外方教师”、“共同招聘教师（共同招聘教师是指以该项目名义在全球招聘的教师）”。</w:t>
      </w:r>
    </w:p>
    <w:p w14:paraId="4729DCB1">
      <w:pPr>
        <w:snapToGrid w:val="0"/>
        <w:ind w:left="1048" w:hanging="1047" w:hangingChars="499"/>
        <w:outlineLvl w:val="0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②</w:t>
      </w:r>
      <w:r>
        <w:rPr>
          <w:rFonts w:ascii="Times New Roman" w:hAnsi="Times New Roman"/>
          <w:sz w:val="21"/>
          <w:szCs w:val="21"/>
        </w:rPr>
        <w:t xml:space="preserve"> “职称”栏限填“正高”、“副高”、“中级”、“初级”或“其他”。</w:t>
      </w:r>
    </w:p>
    <w:p w14:paraId="70E4BC46">
      <w:pPr>
        <w:snapToGrid w:val="0"/>
        <w:ind w:left="1048" w:hanging="1047" w:hangingChars="499"/>
        <w:outlineLvl w:val="0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③</w:t>
      </w:r>
      <w:r>
        <w:rPr>
          <w:rFonts w:ascii="Times New Roman" w:hAnsi="Times New Roman"/>
          <w:sz w:val="21"/>
          <w:szCs w:val="21"/>
        </w:rPr>
        <w:t xml:space="preserve"> “人员来源”栏限填“中方”或“外方”。“中方”是指人事关系隶属于中方机构的人员以及中方外聘人员；“外方”是指外方机构派遣人员及外方外聘人员，需填写护照号。</w:t>
      </w:r>
    </w:p>
    <w:p w14:paraId="31199369">
      <w:pPr>
        <w:snapToGrid w:val="0"/>
        <w:ind w:left="1048" w:hanging="1047" w:hangingChars="499"/>
        <w:outlineLvl w:val="0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④</w:t>
      </w:r>
      <w:r>
        <w:rPr>
          <w:rFonts w:ascii="Times New Roman" w:hAnsi="Times New Roman"/>
          <w:sz w:val="21"/>
          <w:szCs w:val="21"/>
        </w:rPr>
        <w:t xml:space="preserve"> “所在单位及部门”栏，对于中方机构人员填写所在院系所名称；中方外聘人员填写人事关系所在单位名称；外方机构选派人员填写外方机构名称。</w:t>
      </w:r>
    </w:p>
    <w:p w14:paraId="7556587D">
      <w:pPr>
        <w:snapToGrid w:val="0"/>
        <w:ind w:left="1048" w:hanging="1047" w:hangingChars="499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⑤</w:t>
      </w:r>
      <w:r>
        <w:rPr>
          <w:rFonts w:ascii="Times New Roman" w:hAnsi="Times New Roman"/>
          <w:sz w:val="21"/>
          <w:szCs w:val="21"/>
        </w:rPr>
        <w:t xml:space="preserve"> “人员类别”栏限填“管理人员”或“任课教师”。</w:t>
      </w:r>
    </w:p>
    <w:p w14:paraId="51D90F31">
      <w:pPr>
        <w:snapToGrid w:val="0"/>
        <w:ind w:left="1048" w:hanging="1047" w:hangingChars="499"/>
        <w:outlineLvl w:val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⑥</w:t>
      </w:r>
      <w:r>
        <w:rPr>
          <w:rFonts w:ascii="宋体" w:hAnsi="宋体" w:cs="宋体"/>
          <w:sz w:val="21"/>
          <w:szCs w:val="21"/>
        </w:rPr>
        <w:t xml:space="preserve"> “是否具有教师资格”是指中外方教师是否已经获得本国教师资格认证，例如，中方教师拥有教师资格证，外方教师拥有本国教师资格证明或证书等。</w:t>
      </w:r>
    </w:p>
    <w:p w14:paraId="58EFBE2A">
      <w:pPr>
        <w:snapToGrid w:val="0"/>
        <w:ind w:left="1048" w:hanging="1047" w:hangingChars="499"/>
        <w:outlineLvl w:val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⑦</w:t>
      </w:r>
      <w:r>
        <w:rPr>
          <w:rFonts w:ascii="宋体" w:hAnsi="宋体" w:cs="宋体"/>
          <w:sz w:val="21"/>
          <w:szCs w:val="21"/>
        </w:rPr>
        <w:t xml:space="preserve"> “是否专职”指管理人员是否为本项目的专职管理工作者。专职管理工作者指专门从事本项目管理工作的人员；在承担本项目管理工作的同时，还承担教学工作或其他管理工作的人员列为兼职管理人员。</w:t>
      </w:r>
    </w:p>
    <w:p w14:paraId="5D412870">
      <w:pPr>
        <w:snapToGrid w:val="0"/>
        <w:outlineLvl w:val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⑧</w:t>
      </w:r>
      <w:r>
        <w:rPr>
          <w:rFonts w:ascii="宋体" w:hAnsi="宋体" w:cs="宋体"/>
          <w:sz w:val="21"/>
          <w:szCs w:val="21"/>
        </w:rPr>
        <w:t xml:space="preserve"> “是否授课”指是否在本项目承担管理工作的同时也参与教学工作。</w:t>
      </w:r>
    </w:p>
    <w:p w14:paraId="4BB2DDFF">
      <w:pPr>
        <w:snapToGrid w:val="0"/>
        <w:outlineLvl w:val="0"/>
        <w:rPr>
          <w:rFonts w:hint="eastAsia" w:ascii="宋体" w:hAnsi="宋体" w:cs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⑨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中外合作办学机构请在备注栏内写明具体专业。</w:t>
      </w:r>
    </w:p>
    <w:p w14:paraId="5105391D">
      <w:pPr>
        <w:snapToGrid w:val="0"/>
        <w:ind w:left="1048" w:hanging="1047" w:hangingChars="499"/>
        <w:outlineLvl w:val="0"/>
        <w:rPr>
          <w:rFonts w:hint="eastAsia" w:ascii="黑体" w:hAnsi="Times New Roman" w:eastAsia="黑体"/>
        </w:rPr>
      </w:pPr>
      <w:r>
        <w:rPr>
          <w:rFonts w:ascii="宋体" w:hAnsi="宋体" w:cs="宋体"/>
          <w:sz w:val="21"/>
          <w:szCs w:val="21"/>
        </w:rPr>
        <w:br w:type="page"/>
      </w:r>
      <w:r>
        <w:rPr>
          <w:rFonts w:hint="eastAsia" w:ascii="黑体" w:hAnsi="Times New Roman" w:eastAsia="黑体"/>
          <w:sz w:val="32"/>
          <w:szCs w:val="32"/>
        </w:rPr>
        <w:t>附表2-1</w:t>
      </w:r>
    </w:p>
    <w:p w14:paraId="3DC3701E">
      <w:pPr>
        <w:snapToGrid w:val="0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最新一届学生培养方案课程信息一览表</w:t>
      </w:r>
      <w:r>
        <w:rPr>
          <w:rFonts w:hint="eastAsia" w:ascii="方正小标宋简体" w:hAnsi="宋体" w:eastAsia="方正小标宋简体" w:cs="宋体"/>
          <w:bCs/>
          <w:sz w:val="44"/>
          <w:szCs w:val="44"/>
          <w:vertAlign w:val="superscript"/>
        </w:rPr>
        <w:t>①</w:t>
      </w:r>
    </w:p>
    <w:tbl>
      <w:tblPr>
        <w:tblStyle w:val="4"/>
        <w:tblW w:w="1410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87"/>
        <w:gridCol w:w="2280"/>
        <w:gridCol w:w="840"/>
        <w:gridCol w:w="780"/>
        <w:gridCol w:w="1080"/>
        <w:gridCol w:w="1080"/>
        <w:gridCol w:w="1215"/>
        <w:gridCol w:w="1305"/>
        <w:gridCol w:w="1065"/>
        <w:gridCol w:w="1815"/>
        <w:gridCol w:w="742"/>
      </w:tblGrid>
      <w:tr w14:paraId="6C1B4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11" w:type="dxa"/>
            <w:vAlign w:val="center"/>
          </w:tcPr>
          <w:p w14:paraId="25007596">
            <w:pPr>
              <w:widowControl/>
              <w:snapToGrid w:val="0"/>
              <w:ind w:left="63" w:leftChars="-72" w:right="-223" w:rightChars="-106" w:hanging="214" w:hangingChars="102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87" w:type="dxa"/>
            <w:vAlign w:val="center"/>
          </w:tcPr>
          <w:p w14:paraId="1B54FDA4">
            <w:pPr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课程类别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②</w:t>
            </w:r>
          </w:p>
        </w:tc>
        <w:tc>
          <w:tcPr>
            <w:tcW w:w="2280" w:type="dxa"/>
            <w:vAlign w:val="center"/>
          </w:tcPr>
          <w:p w14:paraId="4D82935E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840" w:type="dxa"/>
            <w:vAlign w:val="center"/>
          </w:tcPr>
          <w:p w14:paraId="12761B9D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780" w:type="dxa"/>
            <w:vAlign w:val="center"/>
          </w:tcPr>
          <w:p w14:paraId="077935D9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开课周数</w:t>
            </w:r>
          </w:p>
        </w:tc>
        <w:tc>
          <w:tcPr>
            <w:tcW w:w="1080" w:type="dxa"/>
            <w:vAlign w:val="center"/>
          </w:tcPr>
          <w:p w14:paraId="01C23B28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每周课时数（学时）</w:t>
            </w:r>
          </w:p>
        </w:tc>
        <w:tc>
          <w:tcPr>
            <w:tcW w:w="1080" w:type="dxa"/>
            <w:vAlign w:val="center"/>
          </w:tcPr>
          <w:p w14:paraId="3C4CE4D1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开课学年</w:t>
            </w:r>
          </w:p>
        </w:tc>
        <w:tc>
          <w:tcPr>
            <w:tcW w:w="1215" w:type="dxa"/>
            <w:vAlign w:val="center"/>
          </w:tcPr>
          <w:p w14:paraId="75B53EF7">
            <w:pPr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开课方式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③</w:t>
            </w:r>
          </w:p>
        </w:tc>
        <w:tc>
          <w:tcPr>
            <w:tcW w:w="1305" w:type="dxa"/>
            <w:vAlign w:val="center"/>
          </w:tcPr>
          <w:p w14:paraId="6D0E8FB2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授课方式</w:t>
            </w:r>
            <w:r>
              <w:rPr>
                <w:rFonts w:hint="eastAsia" w:ascii="黑体" w:hAnsi="宋体" w:eastAsia="黑体" w:cs="宋体"/>
                <w:color w:val="000000"/>
                <w:sz w:val="21"/>
                <w:szCs w:val="21"/>
                <w:vertAlign w:val="superscript"/>
              </w:rPr>
              <w:t>④</w:t>
            </w:r>
          </w:p>
        </w:tc>
        <w:tc>
          <w:tcPr>
            <w:tcW w:w="1065" w:type="dxa"/>
            <w:vAlign w:val="center"/>
          </w:tcPr>
          <w:p w14:paraId="341F1456">
            <w:pPr>
              <w:widowControl/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授课语言</w:t>
            </w:r>
          </w:p>
        </w:tc>
        <w:tc>
          <w:tcPr>
            <w:tcW w:w="1815" w:type="dxa"/>
            <w:vAlign w:val="center"/>
          </w:tcPr>
          <w:p w14:paraId="0FEB7F13">
            <w:pPr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  <w:vertAlign w:val="superscript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本学年授课教师</w:t>
            </w:r>
          </w:p>
        </w:tc>
        <w:tc>
          <w:tcPr>
            <w:tcW w:w="742" w:type="dxa"/>
            <w:vAlign w:val="center"/>
          </w:tcPr>
          <w:p w14:paraId="6667CB3B">
            <w:pPr>
              <w:snapToGrid w:val="0"/>
              <w:jc w:val="center"/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73D6D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03D6539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13F03C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2C30E7D0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DD9DF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7EA70CE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562FCE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6D87A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6A7C5B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D960CD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BFFD2D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2AC78BC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6E981A9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3F72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6396A8F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F02C6E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039C5E6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675D93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2EFD6F5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9BF7D6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BA10E8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386C123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94E1C6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96FA51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4CB76D9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2848DC5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62E3C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3789161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B98CE9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6843A2C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0AECE2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5A9E00C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FB3FC4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D0CDE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512504A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98EE0D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AAC0CA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2798385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292273B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C725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05FE17F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491C91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4B779A5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4936E4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3471D4E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EE499D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69AA08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3370C83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69C7A4A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6269BC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02055D5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57CD9F5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F674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01DDB6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99A9CF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D999D7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9B90D2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0DD766D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FDC56B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F6B713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00C218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373960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C37879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18F27EF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5D92564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B9EF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1A5238F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151254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4CA3AA1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5F2311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6981073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34E91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0E92DA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7749EEF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C03A8D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DDF847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32B4F8A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4FC42B7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2BF8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468B1E2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58469C3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134627B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DC5AF6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494966F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AC96ED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79337C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025804D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F70187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535697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4686E8A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5F6F622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C84E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03DCE14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075E84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1CB3800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19E5E8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50707AD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896D0D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01C2B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6FCCA47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7D37B67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FE38C8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21BF913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38279B8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087C3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vAlign w:val="center"/>
          </w:tcPr>
          <w:p w14:paraId="4DF0032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81D344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69B8A30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316070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  <w:vAlign w:val="top"/>
          </w:tcPr>
          <w:p w14:paraId="606E96C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6F9D2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FD774D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585ACC6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44A9D8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A7EAB3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4860599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2F4336A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</w:tbl>
    <w:p w14:paraId="164A777C">
      <w:pPr>
        <w:snapToGrid w:val="0"/>
        <w:ind w:firstLine="310" w:firstLineChars="147"/>
        <w:textAlignment w:val="top"/>
        <w:rPr>
          <w:rFonts w:hint="eastAsia" w:ascii="仿宋_GB2312" w:hAnsi="Times New Roman" w:eastAsiaTheme="minorEastAsia"/>
          <w:bCs/>
          <w:snapToGrid w:val="0"/>
          <w:sz w:val="21"/>
          <w:szCs w:val="21"/>
          <w:lang w:eastAsia="zh-CN"/>
        </w:rPr>
      </w:pPr>
      <w:r>
        <w:rPr>
          <w:rFonts w:hint="eastAsia" w:ascii="仿宋_GB2312" w:hAnsi="Times New Roman"/>
          <w:b/>
          <w:bCs/>
          <w:sz w:val="21"/>
          <w:szCs w:val="21"/>
        </w:rPr>
        <w:t>说明</w:t>
      </w:r>
      <w:r>
        <w:rPr>
          <w:rFonts w:hint="eastAsia" w:ascii="仿宋_GB2312" w:hAnsi="Times New Roman"/>
          <w:bCs/>
          <w:sz w:val="21"/>
          <w:szCs w:val="21"/>
        </w:rPr>
        <w:t>：</w:t>
      </w:r>
      <w:r>
        <w:rPr>
          <w:rFonts w:hint="eastAsia" w:ascii="仿宋_GB2312" w:hAnsi="宋体" w:cs="宋体"/>
          <w:bCs/>
          <w:snapToGrid w:val="0"/>
          <w:sz w:val="21"/>
          <w:szCs w:val="21"/>
        </w:rPr>
        <w:t>①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“最新一届学生培养方案课程信息一览表”中填写本中外合作办学项目最新一届培养方案中“课程设置”所要求的全部课程。</w:t>
      </w:r>
      <w:r>
        <w:rPr>
          <w:rFonts w:hint="eastAsia" w:ascii="仿宋_GB2312" w:hAnsi="Times New Roman"/>
          <w:bCs/>
          <w:snapToGrid w:val="0"/>
          <w:sz w:val="21"/>
          <w:szCs w:val="21"/>
          <w:lang w:eastAsia="zh-CN"/>
        </w:rPr>
        <w:t>中外合作办学机构需提供机构内所有专业的培养方案有关信息。</w:t>
      </w:r>
    </w:p>
    <w:p w14:paraId="2B5A3721">
      <w:pPr>
        <w:snapToGrid w:val="0"/>
        <w:ind w:left="915" w:leftChars="312" w:hanging="260" w:hangingChars="124"/>
        <w:textAlignment w:val="top"/>
        <w:rPr>
          <w:rFonts w:hint="eastAsia" w:ascii="仿宋_GB2312" w:hAnsi="Times New Roman"/>
          <w:bCs/>
          <w:snapToGrid w:val="0"/>
          <w:sz w:val="21"/>
          <w:szCs w:val="21"/>
        </w:rPr>
      </w:pPr>
      <w:r>
        <w:rPr>
          <w:rFonts w:hint="eastAsia" w:ascii="仿宋_GB2312" w:hAnsi="宋体" w:cs="宋体"/>
          <w:bCs/>
          <w:snapToGrid w:val="0"/>
          <w:sz w:val="21"/>
          <w:szCs w:val="21"/>
        </w:rPr>
        <w:t>②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“课程类别”栏限填“公共课”、“专业基础课”、“专业核心课”、“选修课”或“实践课”。</w:t>
      </w:r>
    </w:p>
    <w:p w14:paraId="0F5708F0">
      <w:pPr>
        <w:adjustRightInd w:val="0"/>
        <w:snapToGrid w:val="0"/>
        <w:ind w:left="915" w:leftChars="312" w:hanging="260" w:hangingChars="124"/>
        <w:textAlignment w:val="baseline"/>
        <w:rPr>
          <w:rFonts w:hint="eastAsia" w:ascii="仿宋_GB2312" w:hAnsi="Times New Roman"/>
          <w:bCs/>
          <w:sz w:val="21"/>
          <w:szCs w:val="21"/>
        </w:rPr>
      </w:pPr>
      <w:r>
        <w:rPr>
          <w:rFonts w:hint="eastAsia" w:ascii="仿宋_GB2312" w:hAnsi="宋体" w:cs="宋体"/>
          <w:bCs/>
          <w:snapToGrid w:val="0"/>
          <w:sz w:val="21"/>
          <w:szCs w:val="21"/>
        </w:rPr>
        <w:t>③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“开课方式”栏可以填“中方开设”、“共同开发”、“引进外方”或“其他”。</w:t>
      </w:r>
      <w:r>
        <w:rPr>
          <w:rFonts w:hint="eastAsia" w:ascii="仿宋_GB2312" w:hAnsi="Times New Roman"/>
          <w:bCs/>
          <w:sz w:val="21"/>
          <w:szCs w:val="21"/>
        </w:rPr>
        <w:t>“共同开发”为课程大纲、教辅资料、试卷等均由双方共同商定、教师由双方认可；“</w:t>
      </w:r>
      <w:r>
        <w:rPr>
          <w:rFonts w:hint="eastAsia" w:ascii="仿宋_GB2312" w:hAnsi="Times New Roman"/>
          <w:snapToGrid w:val="0"/>
          <w:kern w:val="0"/>
          <w:sz w:val="21"/>
          <w:szCs w:val="21"/>
        </w:rPr>
        <w:t>引进</w:t>
      </w:r>
      <w:r>
        <w:rPr>
          <w:rFonts w:hint="eastAsia" w:ascii="仿宋_GB2312" w:hAnsi="Times New Roman"/>
          <w:sz w:val="21"/>
          <w:szCs w:val="21"/>
        </w:rPr>
        <w:t>外方</w:t>
      </w:r>
      <w:r>
        <w:rPr>
          <w:rFonts w:hint="eastAsia" w:ascii="仿宋_GB2312" w:hAnsi="Times New Roman"/>
          <w:bCs/>
          <w:sz w:val="21"/>
          <w:szCs w:val="21"/>
        </w:rPr>
        <w:t>”</w:t>
      </w:r>
      <w:r>
        <w:rPr>
          <w:rFonts w:hint="eastAsia" w:ascii="仿宋_GB2312" w:hAnsi="Times New Roman"/>
          <w:snapToGrid w:val="0"/>
          <w:kern w:val="0"/>
          <w:sz w:val="21"/>
          <w:szCs w:val="21"/>
        </w:rPr>
        <w:t>为</w:t>
      </w:r>
      <w:r>
        <w:rPr>
          <w:rFonts w:hint="eastAsia" w:ascii="仿宋_GB2312" w:hAnsi="Times New Roman"/>
          <w:bCs/>
          <w:sz w:val="21"/>
          <w:szCs w:val="21"/>
        </w:rPr>
        <w:t>课程大纲、教辅资料、试卷等均由外方提供，教师由外方派遣或认可。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若为其他方式，请予以说明。</w:t>
      </w:r>
    </w:p>
    <w:p w14:paraId="741C13E9">
      <w:pPr>
        <w:snapToGrid w:val="0"/>
        <w:ind w:left="915" w:leftChars="312" w:hanging="260" w:hangingChars="124"/>
        <w:textAlignment w:val="top"/>
        <w:rPr>
          <w:rFonts w:hint="eastAsia" w:ascii="仿宋_GB2312" w:hAnsi="Times New Roman"/>
          <w:bCs/>
          <w:snapToGrid w:val="0"/>
          <w:sz w:val="21"/>
          <w:szCs w:val="21"/>
        </w:rPr>
      </w:pPr>
      <w:r>
        <w:rPr>
          <w:rFonts w:hint="eastAsia" w:ascii="仿宋_GB2312" w:hAnsi="宋体" w:cs="宋体"/>
          <w:bCs/>
          <w:snapToGrid w:val="0"/>
          <w:sz w:val="21"/>
          <w:szCs w:val="21"/>
        </w:rPr>
        <w:t>④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“授课方式”栏可以填“面授”、“远程”或“函授”，若为其他方式，请予以说明。</w:t>
      </w:r>
    </w:p>
    <w:p w14:paraId="325ADBCB">
      <w:pPr>
        <w:snapToGrid w:val="0"/>
        <w:ind w:left="915" w:leftChars="312" w:hanging="260" w:hangingChars="124"/>
        <w:textAlignment w:val="top"/>
        <w:rPr>
          <w:rFonts w:hint="eastAsia" w:ascii="仿宋_GB2312" w:hAnsi="Times New Roman" w:eastAsiaTheme="minorEastAsia"/>
          <w:bCs/>
          <w:snapToGrid w:val="0"/>
          <w:sz w:val="21"/>
          <w:szCs w:val="21"/>
          <w:lang w:eastAsia="zh-CN"/>
        </w:rPr>
      </w:pPr>
      <w:r>
        <w:rPr>
          <w:rFonts w:hint="eastAsia" w:ascii="仿宋_GB2312" w:hAnsi="Times New Roman"/>
          <w:bCs/>
          <w:snapToGrid w:val="0"/>
          <w:sz w:val="21"/>
          <w:szCs w:val="21"/>
          <w:lang w:eastAsia="zh-CN"/>
        </w:rPr>
        <w:t>⑤中外合作办学机构请在备注栏内写明具体专业。</w:t>
      </w:r>
    </w:p>
    <w:p w14:paraId="607330C2">
      <w:pPr>
        <w:snapToGrid w:val="0"/>
        <w:ind w:left="1048" w:hanging="1596" w:hangingChars="499"/>
        <w:outlineLvl w:val="0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附表2-2</w:t>
      </w:r>
    </w:p>
    <w:p w14:paraId="57FEA7A5">
      <w:pPr>
        <w:snapToGrid w:val="0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最新一届学生培养方案课程信息一览表</w:t>
      </w:r>
      <w:r>
        <w:rPr>
          <w:rFonts w:hint="eastAsia" w:ascii="方正小标宋简体" w:hAnsi="宋体" w:eastAsia="方正小标宋简体" w:cs="宋体"/>
          <w:bCs/>
          <w:sz w:val="44"/>
          <w:szCs w:val="44"/>
          <w:vertAlign w:val="superscript"/>
        </w:rPr>
        <w:t>①</w:t>
      </w:r>
    </w:p>
    <w:tbl>
      <w:tblPr>
        <w:tblStyle w:val="4"/>
        <w:tblW w:w="1510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50"/>
        <w:gridCol w:w="2295"/>
        <w:gridCol w:w="2565"/>
        <w:gridCol w:w="1110"/>
        <w:gridCol w:w="1455"/>
        <w:gridCol w:w="1170"/>
        <w:gridCol w:w="1667"/>
        <w:gridCol w:w="1418"/>
        <w:gridCol w:w="992"/>
      </w:tblGrid>
      <w:tr w14:paraId="0C7FD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79" w:type="dxa"/>
            <w:vAlign w:val="center"/>
          </w:tcPr>
          <w:p w14:paraId="673CC250">
            <w:pPr>
              <w:widowControl/>
              <w:snapToGrid w:val="0"/>
              <w:ind w:left="63" w:leftChars="-72" w:right="-223" w:rightChars="-106" w:hanging="214" w:hangingChars="102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50" w:type="dxa"/>
            <w:vAlign w:val="center"/>
          </w:tcPr>
          <w:p w14:paraId="10BC6A2E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课程类别</w:t>
            </w: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②</w:t>
            </w:r>
          </w:p>
        </w:tc>
        <w:tc>
          <w:tcPr>
            <w:tcW w:w="2295" w:type="dxa"/>
            <w:vAlign w:val="center"/>
          </w:tcPr>
          <w:p w14:paraId="037626D4">
            <w:pPr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65" w:type="dxa"/>
            <w:vAlign w:val="center"/>
          </w:tcPr>
          <w:p w14:paraId="199979E4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 xml:space="preserve">教材名称 </w:t>
            </w:r>
          </w:p>
        </w:tc>
        <w:tc>
          <w:tcPr>
            <w:tcW w:w="1110" w:type="dxa"/>
            <w:vAlign w:val="center"/>
          </w:tcPr>
          <w:p w14:paraId="35CB608E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教材使用语言</w:t>
            </w:r>
          </w:p>
        </w:tc>
        <w:tc>
          <w:tcPr>
            <w:tcW w:w="1455" w:type="dxa"/>
            <w:vAlign w:val="center"/>
          </w:tcPr>
          <w:p w14:paraId="5550D105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教材类别</w:t>
            </w:r>
            <w:r>
              <w:rPr>
                <w:rFonts w:hint="eastAsia" w:ascii="黑体" w:hAnsi="Times New Roman" w:eastAsia="黑体"/>
                <w:bCs/>
                <w:kern w:val="0"/>
                <w:sz w:val="21"/>
                <w:szCs w:val="21"/>
              </w:rPr>
              <w:t>③</w:t>
            </w:r>
          </w:p>
        </w:tc>
        <w:tc>
          <w:tcPr>
            <w:tcW w:w="1170" w:type="dxa"/>
            <w:vAlign w:val="center"/>
          </w:tcPr>
          <w:p w14:paraId="0C2D7781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667" w:type="dxa"/>
            <w:vAlign w:val="center"/>
          </w:tcPr>
          <w:p w14:paraId="13214301">
            <w:pPr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出版社</w:t>
            </w:r>
          </w:p>
        </w:tc>
        <w:tc>
          <w:tcPr>
            <w:tcW w:w="1418" w:type="dxa"/>
            <w:vAlign w:val="center"/>
          </w:tcPr>
          <w:p w14:paraId="2E158E32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出版时间（或编制年份）</w:t>
            </w:r>
          </w:p>
        </w:tc>
        <w:tc>
          <w:tcPr>
            <w:tcW w:w="992" w:type="dxa"/>
            <w:vAlign w:val="center"/>
          </w:tcPr>
          <w:p w14:paraId="2960CFE7">
            <w:pPr>
              <w:widowControl/>
              <w:snapToGrid w:val="0"/>
              <w:jc w:val="center"/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Times New Roman" w:eastAsia="黑体"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744DF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41A3872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01028E5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  <w:highlight w:val="yellow"/>
              </w:rPr>
            </w:pPr>
          </w:p>
        </w:tc>
        <w:tc>
          <w:tcPr>
            <w:tcW w:w="2295" w:type="dxa"/>
            <w:vAlign w:val="center"/>
          </w:tcPr>
          <w:p w14:paraId="51E5AAB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1D20456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F2BB74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4448CC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3F142E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6C4F9C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B06CA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B8595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9E87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02694C2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E4981F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6D322F9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27254AA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795A25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75C38B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CD3E56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D5793D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C89F1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949EF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CD33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5AE0A90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021312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7F0E7E9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7BA027D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024F57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04B0BB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A0EC9F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F715B9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03F2C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88997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1FA44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60AADE7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4B868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2CAD35D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5565D83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6076CC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AFCCB4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342A3A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2ADBE0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E7D3B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05F3A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438EF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784AABA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023EE5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5332729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3977A6D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09D3D5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621873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C04576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E92ACD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07744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AB49B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64DB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2F0BF1C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86D77D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4DE6669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0E8A89C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2D77DB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E61628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3154AA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C29C49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192C3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57152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3D3D0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2395934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FE37C3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32D6FD1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7C35AE9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AFBC5D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48EBAE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B569658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03AE1F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C729D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C31AF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21FB9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32C9BB5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3DA1CF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5F5B4B7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768C4EB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19C8C55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3142E8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57C1806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61E30ED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2EFD9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F4091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70C90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7D30420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C3EAD9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91D4EE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1209C96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80165E7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C08F94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A9E334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52FDBD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EC081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D98EF0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 w14:paraId="5A6FB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dxa"/>
            <w:vAlign w:val="center"/>
          </w:tcPr>
          <w:p w14:paraId="2AE6779F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AED7CB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0FF5B8C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2565" w:type="dxa"/>
            <w:vAlign w:val="top"/>
          </w:tcPr>
          <w:p w14:paraId="3BDAC53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21AD9B4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8B12523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910D8DC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D99B00D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BFBF3E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CA801A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</w:tbl>
    <w:p w14:paraId="2B644016">
      <w:pPr>
        <w:snapToGrid w:val="0"/>
        <w:ind w:left="1340" w:leftChars="146" w:hanging="1033" w:hangingChars="490"/>
        <w:textAlignment w:val="top"/>
        <w:rPr>
          <w:rFonts w:hint="eastAsia" w:ascii="仿宋_GB2312" w:hAnsi="Times New Roman"/>
          <w:bCs/>
          <w:snapToGrid w:val="0"/>
          <w:sz w:val="21"/>
          <w:szCs w:val="21"/>
        </w:rPr>
      </w:pPr>
      <w:r>
        <w:rPr>
          <w:rFonts w:hint="eastAsia" w:ascii="仿宋_GB2312" w:hAnsi="Times New Roman"/>
          <w:b/>
          <w:bCs/>
          <w:sz w:val="21"/>
          <w:szCs w:val="21"/>
        </w:rPr>
        <w:t>说明</w:t>
      </w:r>
      <w:r>
        <w:rPr>
          <w:rFonts w:hint="eastAsia" w:ascii="仿宋_GB2312" w:hAnsi="Times New Roman"/>
          <w:bCs/>
          <w:sz w:val="21"/>
          <w:szCs w:val="21"/>
        </w:rPr>
        <w:t>：</w:t>
      </w:r>
      <w:r>
        <w:rPr>
          <w:rFonts w:hint="eastAsia" w:ascii="仿宋_GB2312" w:hAnsi="宋体" w:cs="宋体"/>
          <w:bCs/>
          <w:snapToGrid w:val="0"/>
          <w:sz w:val="21"/>
          <w:szCs w:val="21"/>
        </w:rPr>
        <w:t>①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“最新一届学生培养方案课程信息一览表”中填写本中外合作办学项目最新一届培养方案中“课程设置”所要求的全部“专业基础课”和“专业核心课”。</w:t>
      </w:r>
      <w:r>
        <w:rPr>
          <w:rFonts w:hint="eastAsia" w:ascii="仿宋_GB2312" w:hAnsi="Times New Roman"/>
          <w:bCs/>
          <w:snapToGrid w:val="0"/>
          <w:sz w:val="21"/>
          <w:szCs w:val="21"/>
          <w:lang w:eastAsia="zh-CN"/>
        </w:rPr>
        <w:t>中外合作办学机构需提供机构内所有专业的培养方案有关信息。</w:t>
      </w:r>
    </w:p>
    <w:p w14:paraId="50F82490">
      <w:pPr>
        <w:snapToGrid w:val="0"/>
        <w:ind w:left="755" w:leftChars="331" w:hanging="60" w:hangingChars="29"/>
        <w:textAlignment w:val="top"/>
        <w:rPr>
          <w:rFonts w:hint="eastAsia" w:ascii="仿宋_GB2312" w:hAnsi="Times New Roman"/>
          <w:bCs/>
          <w:snapToGrid w:val="0"/>
          <w:sz w:val="21"/>
          <w:szCs w:val="21"/>
        </w:rPr>
      </w:pPr>
      <w:r>
        <w:rPr>
          <w:rFonts w:hint="eastAsia" w:ascii="仿宋_GB2312" w:hAnsi="宋体" w:cs="宋体"/>
          <w:bCs/>
          <w:snapToGrid w:val="0"/>
          <w:sz w:val="21"/>
          <w:szCs w:val="21"/>
        </w:rPr>
        <w:t>②</w:t>
      </w:r>
      <w:r>
        <w:rPr>
          <w:rFonts w:hint="eastAsia" w:ascii="仿宋_GB2312" w:hAnsi="Times New Roman"/>
          <w:bCs/>
          <w:snapToGrid w:val="0"/>
          <w:sz w:val="21"/>
          <w:szCs w:val="21"/>
        </w:rPr>
        <w:t>“课程类别”栏限填“专业基础课”或“专业核心课”。</w:t>
      </w:r>
    </w:p>
    <w:p w14:paraId="4DDCB3B7">
      <w:pPr>
        <w:snapToGrid w:val="0"/>
        <w:ind w:left="755" w:leftChars="331" w:hanging="60" w:hangingChars="29"/>
        <w:textAlignment w:val="top"/>
        <w:rPr>
          <w:rFonts w:hint="eastAsia" w:ascii="仿宋_GB2312" w:hAnsi="Times New Roman"/>
          <w:sz w:val="21"/>
          <w:szCs w:val="21"/>
          <w:lang w:eastAsia="zh-CN"/>
        </w:rPr>
      </w:pPr>
      <w:r>
        <w:rPr>
          <w:rFonts w:hint="eastAsia" w:ascii="仿宋_GB2312" w:hAnsi="宋体" w:cs="宋体"/>
          <w:sz w:val="21"/>
          <w:szCs w:val="21"/>
        </w:rPr>
        <w:t>③</w:t>
      </w:r>
      <w:r>
        <w:rPr>
          <w:rFonts w:hint="eastAsia" w:ascii="仿宋_GB2312" w:hAnsi="Times New Roman"/>
          <w:sz w:val="21"/>
          <w:szCs w:val="21"/>
        </w:rPr>
        <w:t>“教材类别”栏限填“中方教材”、“外方教材”、“合作开发教材”</w:t>
      </w:r>
      <w:r>
        <w:rPr>
          <w:rFonts w:hint="eastAsia" w:ascii="仿宋_GB2312" w:hAnsi="Times New Roman"/>
          <w:sz w:val="21"/>
          <w:szCs w:val="21"/>
          <w:lang w:eastAsia="zh-CN"/>
        </w:rPr>
        <w:t>。</w:t>
      </w:r>
    </w:p>
    <w:p w14:paraId="57FC73C8">
      <w:pPr>
        <w:snapToGrid w:val="0"/>
        <w:ind w:left="755" w:leftChars="331" w:hanging="60" w:hangingChars="29"/>
        <w:textAlignment w:val="top"/>
        <w:rPr>
          <w:rFonts w:hint="eastAsia" w:ascii="仿宋_GB2312" w:hAnsi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/>
          <w:sz w:val="21"/>
          <w:szCs w:val="21"/>
          <w:lang w:val="en-US" w:eastAsia="zh-CN"/>
        </w:rPr>
        <w:t>④ 中外合作办学机构请在备注栏内写明具体专业。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DcxMTY4MjE1OGE2MjBiZjhkM2Q5OGUwYzljYWIifQ=="/>
  </w:docVars>
  <w:rsids>
    <w:rsidRoot w:val="03984A0F"/>
    <w:rsid w:val="0039277F"/>
    <w:rsid w:val="021C3310"/>
    <w:rsid w:val="02C554D0"/>
    <w:rsid w:val="02E853A5"/>
    <w:rsid w:val="03984A0F"/>
    <w:rsid w:val="03A57D20"/>
    <w:rsid w:val="03DF35AE"/>
    <w:rsid w:val="05CA0BDE"/>
    <w:rsid w:val="06EE6CD3"/>
    <w:rsid w:val="08DF53A6"/>
    <w:rsid w:val="0A151BCD"/>
    <w:rsid w:val="0A163D26"/>
    <w:rsid w:val="0ACF0100"/>
    <w:rsid w:val="0D6B2F86"/>
    <w:rsid w:val="109A7273"/>
    <w:rsid w:val="13260E22"/>
    <w:rsid w:val="14043792"/>
    <w:rsid w:val="141C440A"/>
    <w:rsid w:val="1426173B"/>
    <w:rsid w:val="167B7278"/>
    <w:rsid w:val="1A910203"/>
    <w:rsid w:val="1B5059E2"/>
    <w:rsid w:val="1BF42330"/>
    <w:rsid w:val="1C87262D"/>
    <w:rsid w:val="1CC44977"/>
    <w:rsid w:val="1D8107AA"/>
    <w:rsid w:val="1DE70DAA"/>
    <w:rsid w:val="1E18081A"/>
    <w:rsid w:val="1E300FDB"/>
    <w:rsid w:val="1E9461F7"/>
    <w:rsid w:val="1EE43B87"/>
    <w:rsid w:val="1FBA0DF9"/>
    <w:rsid w:val="20772CF7"/>
    <w:rsid w:val="211400F9"/>
    <w:rsid w:val="21611776"/>
    <w:rsid w:val="21C848E5"/>
    <w:rsid w:val="22CC130F"/>
    <w:rsid w:val="22D54274"/>
    <w:rsid w:val="22F611BC"/>
    <w:rsid w:val="2401145B"/>
    <w:rsid w:val="24861C8B"/>
    <w:rsid w:val="24E224FE"/>
    <w:rsid w:val="29A72D12"/>
    <w:rsid w:val="29C2040D"/>
    <w:rsid w:val="2A18470F"/>
    <w:rsid w:val="2EF50B9A"/>
    <w:rsid w:val="2F6B7A23"/>
    <w:rsid w:val="30641088"/>
    <w:rsid w:val="30A937E0"/>
    <w:rsid w:val="317F555C"/>
    <w:rsid w:val="33B9230E"/>
    <w:rsid w:val="342C2362"/>
    <w:rsid w:val="3558026E"/>
    <w:rsid w:val="35B52B45"/>
    <w:rsid w:val="35BF67E8"/>
    <w:rsid w:val="361C7D9C"/>
    <w:rsid w:val="36C6662C"/>
    <w:rsid w:val="37AC2B79"/>
    <w:rsid w:val="38685D81"/>
    <w:rsid w:val="38EA637C"/>
    <w:rsid w:val="3995241A"/>
    <w:rsid w:val="3C7515E3"/>
    <w:rsid w:val="3D5C6ACB"/>
    <w:rsid w:val="3DC6479A"/>
    <w:rsid w:val="3DD847E9"/>
    <w:rsid w:val="3F011FEE"/>
    <w:rsid w:val="3F860057"/>
    <w:rsid w:val="3F88209A"/>
    <w:rsid w:val="40420C85"/>
    <w:rsid w:val="409872AA"/>
    <w:rsid w:val="40E80A15"/>
    <w:rsid w:val="41162E9D"/>
    <w:rsid w:val="41E02F48"/>
    <w:rsid w:val="42240C0F"/>
    <w:rsid w:val="42290E03"/>
    <w:rsid w:val="42373F2F"/>
    <w:rsid w:val="42D737DB"/>
    <w:rsid w:val="445D7FFC"/>
    <w:rsid w:val="44702272"/>
    <w:rsid w:val="4503127A"/>
    <w:rsid w:val="450D1550"/>
    <w:rsid w:val="45B0653C"/>
    <w:rsid w:val="45BF2483"/>
    <w:rsid w:val="46214933"/>
    <w:rsid w:val="470824C1"/>
    <w:rsid w:val="484A423B"/>
    <w:rsid w:val="49604366"/>
    <w:rsid w:val="4A03309A"/>
    <w:rsid w:val="4A274333"/>
    <w:rsid w:val="4A713DCF"/>
    <w:rsid w:val="4B6679A1"/>
    <w:rsid w:val="4BC15193"/>
    <w:rsid w:val="4C2C0ED9"/>
    <w:rsid w:val="4CA710AB"/>
    <w:rsid w:val="4D7B584D"/>
    <w:rsid w:val="4DCA1C28"/>
    <w:rsid w:val="4E157851"/>
    <w:rsid w:val="4E2974F1"/>
    <w:rsid w:val="4E4402E3"/>
    <w:rsid w:val="4ECD3077"/>
    <w:rsid w:val="51357D5A"/>
    <w:rsid w:val="51376B68"/>
    <w:rsid w:val="516C1683"/>
    <w:rsid w:val="51866669"/>
    <w:rsid w:val="51CC0C32"/>
    <w:rsid w:val="52301C5F"/>
    <w:rsid w:val="53766372"/>
    <w:rsid w:val="537951EF"/>
    <w:rsid w:val="567B5BA5"/>
    <w:rsid w:val="56C5141A"/>
    <w:rsid w:val="57133EFA"/>
    <w:rsid w:val="5A1B4E75"/>
    <w:rsid w:val="5AA24261"/>
    <w:rsid w:val="5AE3347B"/>
    <w:rsid w:val="5B690107"/>
    <w:rsid w:val="5B79231F"/>
    <w:rsid w:val="5BA50BB6"/>
    <w:rsid w:val="5CD47E01"/>
    <w:rsid w:val="5E036B60"/>
    <w:rsid w:val="5F313AD5"/>
    <w:rsid w:val="5F5D05C7"/>
    <w:rsid w:val="603B1321"/>
    <w:rsid w:val="60EE0F19"/>
    <w:rsid w:val="611C2FBF"/>
    <w:rsid w:val="6129638C"/>
    <w:rsid w:val="61F32CCA"/>
    <w:rsid w:val="620F7948"/>
    <w:rsid w:val="678A3D91"/>
    <w:rsid w:val="690C5B99"/>
    <w:rsid w:val="69727940"/>
    <w:rsid w:val="69954D00"/>
    <w:rsid w:val="6AF220D2"/>
    <w:rsid w:val="6B814830"/>
    <w:rsid w:val="6BA820A2"/>
    <w:rsid w:val="6C4D0B34"/>
    <w:rsid w:val="6E28248C"/>
    <w:rsid w:val="6E441980"/>
    <w:rsid w:val="6FCE7061"/>
    <w:rsid w:val="70F1759A"/>
    <w:rsid w:val="71A554A4"/>
    <w:rsid w:val="71E03C36"/>
    <w:rsid w:val="71F3362A"/>
    <w:rsid w:val="738E6A4A"/>
    <w:rsid w:val="74751E79"/>
    <w:rsid w:val="77343DB2"/>
    <w:rsid w:val="7990268E"/>
    <w:rsid w:val="7B100F46"/>
    <w:rsid w:val="7E273750"/>
    <w:rsid w:val="7F5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1732</Words>
  <Characters>1745</Characters>
  <Lines>0</Lines>
  <Paragraphs>0</Paragraphs>
  <TotalTime>24</TotalTime>
  <ScaleCrop>false</ScaleCrop>
  <LinksUpToDate>false</LinksUpToDate>
  <CharactersWithSpaces>1924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2019-01-02T07:02:00Z</dcterms:created>
  <dc:creator>白羽</dc:creator>
  <cp:lastModifiedBy>叶子</cp:lastModifiedBy>
  <cp:lastPrinted>2022-03-03T07:43:00Z</cp:lastPrinted>
  <dcterms:modified xsi:type="dcterms:W3CDTF">2025-02-27T10:13:03Z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11C7509721884B45A2D295CDEFA1D99D</vt:lpwstr>
  </property>
  <property fmtid="{D5CDD505-2E9C-101B-9397-08002B2CF9AE}" pid="4" name="KSOTemplateDocerSaveRecord">
    <vt:lpwstr>eyJoZGlkIjoiZWIwZDcxMTY4MjE1OGE2MjBiZjhkM2Q5OGUwYzljYWIiLCJ1c2VySWQiOiIzODE2MDMwNzAifQ==</vt:lpwstr>
  </property>
</Properties>
</file>