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C843">
      <w:pPr>
        <w:spacing w:line="277" w:lineRule="auto"/>
        <w:rPr>
          <w:rFonts w:ascii="Arial"/>
          <w:sz w:val="21"/>
        </w:rPr>
      </w:pPr>
    </w:p>
    <w:p w14:paraId="54FB17C4">
      <w:pPr>
        <w:spacing w:before="101" w:line="224" w:lineRule="auto"/>
        <w:ind w:left="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/>
          <w:bCs/>
          <w:spacing w:val="-17"/>
          <w:sz w:val="31"/>
          <w:szCs w:val="31"/>
          <w:lang w:val="en-US" w:eastAsia="zh-CN"/>
        </w:rPr>
        <w:t>2</w:t>
      </w:r>
      <w:r>
        <w:rPr>
          <w:rFonts w:hint="eastAsia" w:ascii="黑体" w:hAnsi="黑体" w:eastAsia="黑体" w:cs="黑体"/>
          <w:sz w:val="31"/>
          <w:szCs w:val="31"/>
          <w:lang w:eastAsia="zh-CN"/>
        </w:rPr>
        <w:t>：</w:t>
      </w:r>
    </w:p>
    <w:p w14:paraId="2A1C8DA7">
      <w:pPr>
        <w:spacing w:before="101" w:line="224" w:lineRule="auto"/>
        <w:ind w:left="4"/>
        <w:jc w:val="center"/>
        <w:rPr>
          <w:sz w:val="42"/>
          <w:szCs w:val="42"/>
        </w:rPr>
      </w:pPr>
      <w:r>
        <w:rPr>
          <w:b/>
          <w:bCs/>
          <w:spacing w:val="28"/>
          <w:sz w:val="42"/>
          <w:szCs w:val="42"/>
        </w:rPr>
        <w:t>外出旅行消防安全“六提示”</w:t>
      </w:r>
    </w:p>
    <w:p w14:paraId="7ED49B93">
      <w:pPr>
        <w:spacing w:line="339" w:lineRule="auto"/>
        <w:rPr>
          <w:rFonts w:ascii="Arial"/>
          <w:sz w:val="21"/>
        </w:rPr>
      </w:pPr>
      <w:bookmarkStart w:id="0" w:name="_GoBack"/>
      <w:bookmarkEnd w:id="0"/>
    </w:p>
    <w:p w14:paraId="29471482">
      <w:pPr>
        <w:spacing w:line="340" w:lineRule="auto"/>
        <w:rPr>
          <w:rFonts w:ascii="Arial"/>
          <w:sz w:val="21"/>
        </w:rPr>
      </w:pPr>
    </w:p>
    <w:p w14:paraId="0CCDDA32">
      <w:pPr>
        <w:spacing w:before="101" w:line="324" w:lineRule="auto"/>
        <w:ind w:right="135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一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、外出旅行前，要进行一次“三清三关”检查：仔细检查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液化气、天然气的阀门是否关严；检查室内各种电源插头是否安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全，最好关闭电源；检查厨房、阳台、走道等处的易燃可燃物是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否清扫干净。</w:t>
      </w:r>
    </w:p>
    <w:p w14:paraId="624A583E">
      <w:pPr>
        <w:spacing w:before="220" w:line="314" w:lineRule="auto"/>
        <w:ind w:right="6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二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、严格遵守旅游区防火规定，不在无烟区吸烟、动火；不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乱丢烟头，不将还未完全熄灭的烟头丢进垃圾桶。野外露营或野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炊时，注意用火安全，确认明火完全熄灭后，</w:t>
      </w:r>
      <w:r>
        <w:rPr>
          <w:rFonts w:ascii="仿宋" w:hAnsi="仿宋" w:eastAsia="仿宋" w:cs="仿宋"/>
          <w:spacing w:val="8"/>
          <w:sz w:val="31"/>
          <w:szCs w:val="31"/>
        </w:rPr>
        <w:t>方可休息或离开。</w:t>
      </w:r>
    </w:p>
    <w:p w14:paraId="27A4B80B">
      <w:pPr>
        <w:spacing w:before="230" w:line="288" w:lineRule="auto"/>
        <w:ind w:right="15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三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、在公共场所购物休闲时，要注意查看公共场所的安全出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口、消防通道，以便在起火后迅速逃生自救。</w:t>
      </w:r>
    </w:p>
    <w:p w14:paraId="1063D775">
      <w:pPr>
        <w:spacing w:before="205" w:line="308" w:lineRule="auto"/>
        <w:ind w:right="15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四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、入住酒店时，要注意熟悉酒店的住宿指南，留心周围消 </w:t>
      </w:r>
      <w:r>
        <w:rPr>
          <w:rFonts w:ascii="仿宋" w:hAnsi="仿宋" w:eastAsia="仿宋" w:cs="仿宋"/>
          <w:spacing w:val="5"/>
          <w:sz w:val="31"/>
          <w:szCs w:val="31"/>
        </w:rPr>
        <w:t>防设施，看懂安全通道提示，掌握应急疏散指示</w:t>
      </w:r>
      <w:r>
        <w:rPr>
          <w:rFonts w:ascii="仿宋" w:hAnsi="仿宋" w:eastAsia="仿宋" w:cs="仿宋"/>
          <w:spacing w:val="4"/>
          <w:sz w:val="31"/>
          <w:szCs w:val="31"/>
        </w:rPr>
        <w:t>牌，清楚消防通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道以及紧急出口的位置。</w:t>
      </w:r>
    </w:p>
    <w:p w14:paraId="6D5797BE">
      <w:pPr>
        <w:spacing w:before="216" w:line="320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五、不要在酒店床上吸烟，睡觉和外出前要确保无遗留火种。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听到火警铃声，要在确保安全的前提下，从距离最近的紧急出口 </w:t>
      </w:r>
      <w:r>
        <w:rPr>
          <w:rFonts w:ascii="仿宋" w:hAnsi="仿宋" w:eastAsia="仿宋" w:cs="仿宋"/>
          <w:spacing w:val="7"/>
          <w:sz w:val="31"/>
          <w:szCs w:val="31"/>
        </w:rPr>
        <w:t>迅速离开，不要搭乘电梯。逃生时，要用湿毛</w:t>
      </w:r>
      <w:r>
        <w:rPr>
          <w:rFonts w:ascii="仿宋" w:hAnsi="仿宋" w:eastAsia="仿宋" w:cs="仿宋"/>
          <w:spacing w:val="6"/>
          <w:sz w:val="31"/>
          <w:szCs w:val="31"/>
        </w:rPr>
        <w:t>巾或将衣物打湿捂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住口鼻并放低身段。</w:t>
      </w:r>
    </w:p>
    <w:p w14:paraId="12E329F2">
      <w:pPr>
        <w:spacing w:before="246" w:line="276" w:lineRule="auto"/>
        <w:ind w:right="122" w:firstLine="64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、发现火情要立即拨打“119”电话报警。发现火灾隐患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和消防安全违法行为，可拨打“12345”举报投</w:t>
      </w:r>
      <w:r>
        <w:rPr>
          <w:rFonts w:ascii="仿宋" w:hAnsi="仿宋" w:eastAsia="仿宋" w:cs="仿宋"/>
          <w:spacing w:val="7"/>
          <w:sz w:val="31"/>
          <w:szCs w:val="31"/>
        </w:rPr>
        <w:t>诉。</w:t>
      </w:r>
    </w:p>
    <w:sectPr>
      <w:headerReference r:id="rId5" w:type="default"/>
      <w:footerReference r:id="rId6" w:type="default"/>
      <w:pgSz w:w="11900" w:h="16820"/>
      <w:pgMar w:top="400" w:right="1553" w:bottom="400" w:left="147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